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40" w:rsidRDefault="004A3440" w:rsidP="004A3440">
      <w:pPr>
        <w:pStyle w:val="Defaul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9C5AAE8" wp14:editId="0F3A6AC3">
            <wp:simplePos x="0" y="0"/>
            <wp:positionH relativeFrom="column">
              <wp:posOffset>-19046</wp:posOffset>
            </wp:positionH>
            <wp:positionV relativeFrom="paragraph">
              <wp:posOffset>158118</wp:posOffset>
            </wp:positionV>
            <wp:extent cx="336554" cy="436241"/>
            <wp:effectExtent l="0" t="0" r="6346" b="1909"/>
            <wp:wrapSquare wrapText="bothSides"/>
            <wp:docPr id="1" name="Slika 1" descr="ET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4" cy="436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A3440" w:rsidRDefault="004A3440" w:rsidP="004A3440">
      <w:pPr>
        <w:pStyle w:val="Default"/>
        <w:rPr>
          <w:rFonts w:ascii="Times New Roman" w:hAnsi="Times New Roman"/>
        </w:rPr>
      </w:pPr>
    </w:p>
    <w:p w:rsidR="004A3440" w:rsidRDefault="004A3440" w:rsidP="004A3440">
      <w:pPr>
        <w:pStyle w:val="Default"/>
        <w:rPr>
          <w:rFonts w:ascii="Times New Roman" w:hAnsi="Times New Roman"/>
        </w:rPr>
      </w:pPr>
    </w:p>
    <w:p w:rsidR="004A3440" w:rsidRDefault="004A3440" w:rsidP="004A3440">
      <w:pPr>
        <w:pStyle w:val="Default"/>
        <w:rPr>
          <w:rFonts w:ascii="Times New Roman" w:hAnsi="Times New Roman"/>
        </w:rPr>
      </w:pPr>
    </w:p>
    <w:p w:rsidR="004A3440" w:rsidRDefault="004A3440" w:rsidP="004A3440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EKONOMSKA IN TRGOVSKA ŠOLA BREŽICE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4A3440" w:rsidRDefault="004A3440" w:rsidP="004A3440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Bizeljska cesta 45</w:t>
      </w:r>
    </w:p>
    <w:p w:rsidR="004A3440" w:rsidRDefault="004A3440" w:rsidP="004A3440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8250 Brežice</w:t>
      </w: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ind w:right="20"/>
        <w:jc w:val="both"/>
        <w:rPr>
          <w:rFonts w:cs="Times New Roman"/>
        </w:rPr>
      </w:pPr>
    </w:p>
    <w:p w:rsidR="004A3440" w:rsidRDefault="004A3440" w:rsidP="004A3440">
      <w:pPr>
        <w:pStyle w:val="Standard"/>
        <w:ind w:right="20"/>
        <w:jc w:val="both"/>
        <w:rPr>
          <w:rFonts w:cs="Times New Roman"/>
        </w:rPr>
      </w:pPr>
    </w:p>
    <w:p w:rsidR="004A3440" w:rsidRDefault="004A3440" w:rsidP="004A3440">
      <w:pPr>
        <w:pStyle w:val="Standard"/>
        <w:ind w:right="20"/>
        <w:jc w:val="both"/>
        <w:rPr>
          <w:rFonts w:cs="Times New Roman"/>
        </w:rPr>
      </w:pPr>
      <w:r>
        <w:rPr>
          <w:rFonts w:cs="Times New Roman"/>
        </w:rPr>
        <w:t>Na podlagi Sklepa o organizaciji pouka in ocenjevanju znanja dijakov v šolskem letu 2020/2021, ki ga je dne 26. 11. 2020 pod št. 600-140/2020/1 izdala ministrica za izobraževanje, znanost in šport  prof. dr. Simona Kustec na podlagi prvega odstavka 105. Člena Zakona o začasnih ukrepih za omilitev in odpravo posledic COVID-19 (</w:t>
      </w:r>
      <w:proofErr w:type="spellStart"/>
      <w:r>
        <w:rPr>
          <w:rFonts w:cs="Times New Roman"/>
        </w:rPr>
        <w:t>Ur.l</w:t>
      </w:r>
      <w:proofErr w:type="spellEnd"/>
      <w:r>
        <w:rPr>
          <w:rFonts w:cs="Times New Roman"/>
        </w:rPr>
        <w:t xml:space="preserve">. RS št. 152/2020) in na podlagi 12. člena Pravilnika o ocenjevanju znanja v srednjih šolah (Ur l. RS št. 30/2018), po predhodni obravnavi na učiteljskem zboru ( videokonferenca dne 03. 12. 2020 ), </w:t>
      </w:r>
      <w:bookmarkStart w:id="1" w:name="page16"/>
      <w:r>
        <w:rPr>
          <w:rFonts w:cs="Times New Roman"/>
        </w:rPr>
        <w:t>ravnateljica organizacijske enote Poklicna in strokovna šola E</w:t>
      </w:r>
      <w:bookmarkEnd w:id="1"/>
      <w:r>
        <w:rPr>
          <w:rFonts w:cs="Times New Roman"/>
        </w:rPr>
        <w:t>konomske in trgovske šole Brežice, Mojca Tomažin,  d o l o č a m</w:t>
      </w:r>
    </w:p>
    <w:p w:rsidR="004A3440" w:rsidRDefault="004A3440" w:rsidP="004A3440">
      <w:pPr>
        <w:pStyle w:val="Standard"/>
        <w:ind w:right="20"/>
        <w:jc w:val="both"/>
        <w:rPr>
          <w:rFonts w:cs="Times New Roman"/>
        </w:rPr>
      </w:pPr>
    </w:p>
    <w:p w:rsidR="004A3440" w:rsidRDefault="004A3440" w:rsidP="004A3440">
      <w:pPr>
        <w:pStyle w:val="Standard"/>
        <w:ind w:right="20"/>
        <w:jc w:val="both"/>
        <w:rPr>
          <w:rFonts w:cs="Times New Roman"/>
        </w:rPr>
      </w:pPr>
    </w:p>
    <w:p w:rsidR="004A3440" w:rsidRDefault="004A3440" w:rsidP="004A3440">
      <w:pPr>
        <w:pStyle w:val="Standard"/>
        <w:ind w:right="20"/>
        <w:jc w:val="both"/>
        <w:rPr>
          <w:rFonts w:cs="Times New Roman"/>
        </w:rPr>
      </w:pPr>
    </w:p>
    <w:p w:rsidR="004A3440" w:rsidRDefault="004A3440" w:rsidP="004A3440">
      <w:pPr>
        <w:pStyle w:val="Standard"/>
        <w:ind w:right="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spremembe in dopolnitve  </w:t>
      </w:r>
    </w:p>
    <w:p w:rsidR="004A3440" w:rsidRDefault="004A3440" w:rsidP="004A3440">
      <w:pPr>
        <w:pStyle w:val="Standard"/>
        <w:ind w:right="20"/>
        <w:jc w:val="center"/>
        <w:rPr>
          <w:rFonts w:cs="Times New Roman"/>
          <w:b/>
          <w:bCs/>
        </w:rPr>
      </w:pPr>
    </w:p>
    <w:p w:rsidR="004A3440" w:rsidRDefault="004A3440" w:rsidP="004A3440">
      <w:pPr>
        <w:pStyle w:val="Standard"/>
        <w:ind w:right="20"/>
        <w:jc w:val="center"/>
      </w:pPr>
      <w:r>
        <w:rPr>
          <w:rFonts w:cs="Times New Roman"/>
          <w:b/>
        </w:rPr>
        <w:t>ŠOLSKIH  PRAVIL  OCENJEVANJA ZNANJA</w:t>
      </w:r>
    </w:p>
    <w:p w:rsidR="004A3440" w:rsidRDefault="004A3440" w:rsidP="004A3440">
      <w:pPr>
        <w:pStyle w:val="Standard"/>
        <w:ind w:right="20"/>
        <w:jc w:val="center"/>
        <w:rPr>
          <w:rFonts w:cs="Times New Roman"/>
        </w:rPr>
      </w:pPr>
    </w:p>
    <w:p w:rsidR="004A3440" w:rsidRDefault="004A3440" w:rsidP="004A3440">
      <w:pPr>
        <w:pStyle w:val="Standard"/>
        <w:ind w:right="20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Šolska pravila ocenjevanja znanja z dne 29. 11. 2018, ki veljajo od 01. 12. 2018,  se zaradi izvajanja ukrepov za obvladovanje epidemije COVID-19 oziroma omilitev in odpravo posledic COVID-19 spremenijo in dopolnijo, kot sledi:</w:t>
      </w: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numPr>
          <w:ilvl w:val="0"/>
          <w:numId w:val="1"/>
        </w:numPr>
        <w:jc w:val="center"/>
        <w:rPr>
          <w:rFonts w:cs="Times New Roman"/>
        </w:rPr>
      </w:pPr>
      <w:r>
        <w:rPr>
          <w:rFonts w:cs="Times New Roman"/>
        </w:rPr>
        <w:t>člen</w:t>
      </w: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 15. členom Šolskih pravil ocenjevanja znanja z dne 29. 11. 2018 se doda  novo poglavje  z naslovom :</w:t>
      </w: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» VIII. NAČINI IN ROKI IZPOLNJEVANJA OBVEZNOSTI, DOLOČENIH Z UČNIM NAČRTOM OZIROMA KATALOGOM ZNANJA IN NAČRTOM OCENJEVANJA ZNANJA V IZREDNIH RAZMERAH  NA  </w:t>
      </w:r>
      <w:proofErr w:type="spellStart"/>
      <w:r>
        <w:rPr>
          <w:rFonts w:cs="Times New Roman"/>
        </w:rPr>
        <w:t>ETrŠ</w:t>
      </w:r>
      <w:proofErr w:type="spellEnd"/>
      <w:r>
        <w:rPr>
          <w:rFonts w:cs="Times New Roman"/>
        </w:rPr>
        <w:t xml:space="preserve"> Brežice »</w:t>
      </w:r>
    </w:p>
    <w:p w:rsidR="004A3440" w:rsidRDefault="004A3440" w:rsidP="004A3440">
      <w:pPr>
        <w:pStyle w:val="Standard"/>
        <w:jc w:val="both"/>
        <w:rPr>
          <w:rFonts w:cs="Times New Roman"/>
        </w:rPr>
      </w:pP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in novimi določbami:</w:t>
      </w: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15 a.  člen</w:t>
      </w: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 čas veljavnosti ukrepov za obvladovanje epidemije COVID-19 oziroma omilitev in odpravo posledic COVID-19 se ne uporabljajo  določbe  poglavja I in II Šolskih pravil ocenjevanja znanja in akti, določeni na začetku šolskega leta 2020/2021 oziroma na začetku izvajanja predmeta oziroma strokovnega modula o  načinu izpolnjevanja obveznosti, o rokih za pisno ocenjevanje znanja, o merilih in kriterijih za ocenjevanje znanja ter potrebnem številu ocen v šolskem letu 2020/2021.</w:t>
      </w:r>
    </w:p>
    <w:p w:rsidR="004A3440" w:rsidRDefault="004A3440" w:rsidP="004A3440">
      <w:pPr>
        <w:pStyle w:val="Standard"/>
        <w:jc w:val="both"/>
        <w:rPr>
          <w:rFonts w:cs="Times New Roman"/>
        </w:rPr>
      </w:pP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center"/>
        <w:rPr>
          <w:rFonts w:cs="Times New Roman"/>
        </w:rPr>
      </w:pPr>
      <w:r>
        <w:rPr>
          <w:rFonts w:cs="Times New Roman"/>
        </w:rPr>
        <w:lastRenderedPageBreak/>
        <w:t>15 b. člen</w:t>
      </w: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Načine izpolnjevanja obveznosti, roke za pisno in/ali ustno  ocenjevanje znanja, merila in kriterije ocenjevanja znanja ter potrebno število ocen, strokovni aktiv določi na novo tako, da jih prilagodi  in uskladi s pogoji  za izobraževanje in učenje v izrednih razmerah, vse v skladu s sklepi ministrice za izobraževanje, znanost in šport ter priporočili  za preverjanje in ocenjevanje znanja v srednji šoli v času izvajanja pouka na daljavo Zavoda RS za šolstvo.</w:t>
      </w:r>
    </w:p>
    <w:p w:rsidR="004A3440" w:rsidRDefault="004A3440" w:rsidP="004A3440">
      <w:pPr>
        <w:pStyle w:val="Standard"/>
        <w:jc w:val="both"/>
        <w:rPr>
          <w:rFonts w:cs="Times New Roman"/>
        </w:rPr>
      </w:pP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Šola seznani dijake s spremembami iz prejšnjega odstavka tega člena naslednji dan po sprejemu aktov iz prejšnjega odstavka in sicer z objavo enotnega akta z naslovom  „Načrt ocenjevanja znanja v izrednih razmerah na </w:t>
      </w:r>
      <w:proofErr w:type="spellStart"/>
      <w:r>
        <w:rPr>
          <w:rFonts w:cs="Times New Roman"/>
        </w:rPr>
        <w:t>EtrŠ</w:t>
      </w:r>
      <w:proofErr w:type="spellEnd"/>
      <w:r>
        <w:rPr>
          <w:rFonts w:cs="Times New Roman"/>
        </w:rPr>
        <w:t xml:space="preserve"> Brežice“.  Navedeni  akt se objavi v komunikacijskem  kanalu  šole  </w:t>
      </w:r>
      <w:proofErr w:type="spellStart"/>
      <w:r>
        <w:rPr>
          <w:rFonts w:cs="Times New Roman"/>
        </w:rPr>
        <w:t>eAsistent</w:t>
      </w:r>
      <w:proofErr w:type="spellEnd"/>
      <w:r>
        <w:rPr>
          <w:rFonts w:cs="Times New Roman"/>
        </w:rPr>
        <w:t xml:space="preserve">.  </w:t>
      </w:r>
    </w:p>
    <w:p w:rsidR="004A3440" w:rsidRDefault="004A3440" w:rsidP="004A3440">
      <w:pPr>
        <w:pStyle w:val="Standard"/>
        <w:jc w:val="both"/>
        <w:rPr>
          <w:rFonts w:cs="Times New Roman"/>
        </w:rPr>
      </w:pP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Z dnem objave akta v skladu s prejšnjim odstavkom tega člena se šteje, da so vsi dijaki in zakoniti zastopniki oziroma skrbniki  mladoletnih dijakov seznanjeni s spremembami načina izpolnjevanja obveznosti, rokih za pisno in/ali ustno ocenjevanje znanja, merili in kriteriji za ocenjevanja znanja ter potrebnim številom ocen v izrednih razmerah na </w:t>
      </w:r>
      <w:proofErr w:type="spellStart"/>
      <w:r>
        <w:rPr>
          <w:rFonts w:cs="Times New Roman"/>
        </w:rPr>
        <w:t>ETrŠ</w:t>
      </w:r>
      <w:proofErr w:type="spellEnd"/>
      <w:r>
        <w:rPr>
          <w:rFonts w:cs="Times New Roman"/>
        </w:rPr>
        <w:t xml:space="preserve"> Brežice.</w:t>
      </w:r>
    </w:p>
    <w:p w:rsidR="004A3440" w:rsidRDefault="004A3440" w:rsidP="004A3440">
      <w:pPr>
        <w:pStyle w:val="Standard"/>
        <w:jc w:val="both"/>
        <w:rPr>
          <w:rFonts w:cs="Times New Roman"/>
        </w:rPr>
      </w:pP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Ne glede na določbo prejšnjega odstavka tega člena, posamezni učitelj najmanj en teden pred načrtovanim ocenjevanjem, dijake še posebej seznani s spremembami pravil ocenjevanja znanja določenega predmeta oziroma strokovnega modula.</w:t>
      </w: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15 c. člen</w:t>
      </w: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Dijaku, ki je v ocenjevalnem obdobju  v času izrednih razmer  ocenjen negativno, učitelj dodatno določi način in najmanj en datum ocenjevanja znanja, s katerim ga seznani najmanj pet dni pred začetkom ocenjevanja.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numPr>
          <w:ilvl w:val="0"/>
          <w:numId w:val="1"/>
        </w:numPr>
        <w:jc w:val="center"/>
        <w:rPr>
          <w:rFonts w:cs="Times New Roman"/>
        </w:rPr>
      </w:pPr>
      <w:r>
        <w:rPr>
          <w:rFonts w:cs="Times New Roman"/>
        </w:rPr>
        <w:t>Člen</w:t>
      </w:r>
    </w:p>
    <w:p w:rsidR="004A3440" w:rsidRDefault="004A3440" w:rsidP="004A3440">
      <w:pPr>
        <w:pStyle w:val="Standard"/>
        <w:jc w:val="center"/>
        <w:rPr>
          <w:rFonts w:cs="Times New Roman"/>
        </w:rPr>
      </w:pPr>
    </w:p>
    <w:p w:rsidR="004A3440" w:rsidRDefault="004A3440" w:rsidP="004A3440">
      <w:pPr>
        <w:pStyle w:val="Standard"/>
        <w:jc w:val="both"/>
      </w:pPr>
      <w:r>
        <w:rPr>
          <w:rFonts w:cs="Times New Roman"/>
        </w:rPr>
        <w:t xml:space="preserve">Spremembe in dopolnitve šolskih pravil ocenjevanja znanja se objavijo na spletni strani šole </w:t>
      </w:r>
      <w:hyperlink r:id="rId6" w:history="1">
        <w:r>
          <w:rPr>
            <w:rStyle w:val="Hiperpovezava"/>
            <w:rFonts w:cs="Times New Roman"/>
          </w:rPr>
          <w:t>https://www.etrs.si/pravilniki-dokumenti-in-obrazci/</w:t>
        </w:r>
      </w:hyperlink>
      <w:r>
        <w:rPr>
          <w:rFonts w:cs="Times New Roman"/>
        </w:rPr>
        <w:t xml:space="preserve"> po obravnavi na učiteljskem zboru in začnejo veljati naslednji dan po objavi.</w:t>
      </w: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tabs>
          <w:tab w:val="left" w:pos="7767"/>
        </w:tabs>
        <w:ind w:left="4"/>
        <w:rPr>
          <w:rFonts w:cs="Times New Roman"/>
        </w:rPr>
      </w:pPr>
      <w:r>
        <w:rPr>
          <w:rFonts w:cs="Times New Roman"/>
        </w:rPr>
        <w:t>Brežice, dne 03. 12. 2020                                                                    Ravnateljica:</w:t>
      </w: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Mojca Tomažin</w:t>
      </w: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rPr>
          <w:rFonts w:cs="Times New Roman"/>
        </w:rPr>
      </w:pPr>
    </w:p>
    <w:p w:rsidR="004A3440" w:rsidRDefault="004A3440" w:rsidP="004A3440">
      <w:pPr>
        <w:pStyle w:val="Standard"/>
        <w:rPr>
          <w:rFonts w:cs="Times New Roman"/>
        </w:rPr>
      </w:pPr>
    </w:p>
    <w:p w:rsidR="00F50E96" w:rsidRDefault="00F50E96"/>
    <w:sectPr w:rsidR="00F50E9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0ABB"/>
    <w:multiLevelType w:val="multilevel"/>
    <w:tmpl w:val="A9ACB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CF"/>
    <w:rsid w:val="00113596"/>
    <w:rsid w:val="001D60CF"/>
    <w:rsid w:val="004A3440"/>
    <w:rsid w:val="009A7A5F"/>
    <w:rsid w:val="00F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CDB68-C702-4F09-A4C2-033DF660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4A34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A344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0"/>
      <w:kern w:val="3"/>
      <w:sz w:val="24"/>
      <w:szCs w:val="20"/>
      <w:lang w:eastAsia="sl-SI" w:bidi="hi-IN"/>
    </w:rPr>
  </w:style>
  <w:style w:type="character" w:styleId="Hiperpovezava">
    <w:name w:val="Hyperlink"/>
    <w:basedOn w:val="Privzetapisavaodstavka"/>
    <w:rsid w:val="004A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rs.si/pravilniki-dokumenti-in-obrazc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Tomažin</dc:creator>
  <cp:keywords/>
  <dc:description/>
  <cp:lastModifiedBy>Deja Avsec</cp:lastModifiedBy>
  <cp:revision>2</cp:revision>
  <dcterms:created xsi:type="dcterms:W3CDTF">2021-01-06T12:58:00Z</dcterms:created>
  <dcterms:modified xsi:type="dcterms:W3CDTF">2021-01-06T12:58:00Z</dcterms:modified>
</cp:coreProperties>
</file>